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97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40739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11EF9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广州市建筑业联合会智能建造与工业化建筑</w:t>
      </w:r>
    </w:p>
    <w:p w14:paraId="6A81D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2200" w:firstLineChars="50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工作委员会管理办法</w:t>
      </w:r>
    </w:p>
    <w:p w14:paraId="18C73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2200" w:firstLineChars="50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77B929A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总  则</w:t>
      </w:r>
    </w:p>
    <w:p w14:paraId="5D4F6F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第一条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广州市建筑业联合会智能建造与工业化建筑工作委员会（以下简称“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委”）是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广州市建筑业联合会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（以下简称“联合会”）下属专门负责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推动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广州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市工程建设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智能建造与工业化建筑发展的内设机构，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不具有独立法人资格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业务活动接受联合会统一指导与监督。</w:t>
      </w:r>
    </w:p>
    <w:p w14:paraId="789A9C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深入贯彻落实国家关于推动建筑业转型升级、发展智能建造与工业化建筑的决策部署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积极响应广州市“12218”现代化产业体系的战略部署，加快推进广州市智能建造试点城市建设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充分发挥桥梁纽带作用，整合行业资源、搭建交流合作平台，加速技术创新成果转化，助力建筑业转型升级，引领企业实现高质量发展。</w:t>
      </w:r>
    </w:p>
    <w:p w14:paraId="5A04A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委严格遵守国家法律法规及相关政策规定，在联合会领导下，依法依规、科学有序开展广州市工程建设智能建造与工业化建筑发展工作。</w:t>
      </w:r>
    </w:p>
    <w:p w14:paraId="4AD85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704AF11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工作职能与范围</w:t>
      </w:r>
    </w:p>
    <w:p w14:paraId="6C507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第四条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委聚焦推进产业发展、支撑政策标准、技术创新交流、产业统计分析、人才培养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综合技术服务等核心职能，具体工作内容如下：</w:t>
      </w:r>
    </w:p>
    <w:p w14:paraId="3BD101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（一）政策研究与决策支持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跟踪国家、省、市智能建造与工业化建筑相关政策、标准动态，开展政策解读与宣贯；参与或协助政府部门制定行业发展规划、技术导则、评价标准及试点项目管理办法；开展行业调研，撰写专题报告，为政府决策和企业发展提供数据支撑与建议。</w:t>
      </w:r>
    </w:p>
    <w:p w14:paraId="7C26A7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（二）产业协同与生态构建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推动智能建造产业链上下游协同，促进设计、生产、施工、运维一体化发展；协助培育智能建造产业集群，推动产业园区、示范项目建设；组织开展供需对接、产业链合作等活动，促进资源整合与项目落地。</w:t>
      </w:r>
    </w:p>
    <w:p w14:paraId="298B12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（三）技术创新与成果转化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组织技术研讨会、论坛、沙龙等活动，推广BIM、数字孪生、建筑机器人、智能装备、智慧工地等新技术；开展技术攻关、课题研究与合作，推动产学研用协同创新；建立技术成果库与案例库，促进成熟技术规模化应用与产业化推广。</w:t>
      </w:r>
    </w:p>
    <w:p w14:paraId="081271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（四）标准建设与质量提升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参与或牵头编制团体标准、技术指南、工艺工法等； 推动标准化设计、智能化生产、装配化施工、信息化管理等方面的标准实施； 组织开展技术评价、项目评估、示范认定等工作，提升行业质量水平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 w14:paraId="442B4A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（五）人才培养与能力建设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组织开展智能建造与工业化建筑相关培训、研修、技能竞赛；推动建立行业人才库、专家库，开展专业技术人才评价与推荐；协助企业开展岗位能力建设与团队培训。</w:t>
      </w:r>
    </w:p>
    <w:p w14:paraId="76F09F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（六）数据服务与行业监测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协助建立智能建造产业统计监测体系，定期发布行业发展报告；开展数据采集、分析与应用研究，为行业预测与决策提供支持；推动行业数据共享与信息安全规范建设。 </w:t>
      </w:r>
    </w:p>
    <w:p w14:paraId="503168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（七）交流合作与品牌推广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组织参加国内外行业展览、考察、交流活动；搭建企业、高校、科研院所、金融机构等多方合作平台；宣传推广广州市智能建造与工业化建筑优秀企业、项目与技术。 </w:t>
      </w:r>
    </w:p>
    <w:p w14:paraId="30C91E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（八）专项服务与项目支撑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提供技术咨询、方案评审、项目评估、验收指导等专业服务；协助企业申报智能建造试点项目、科技计划项目、专项资金等；协调解决企业在技术应用、项目实施中的共性难题。</w:t>
      </w:r>
    </w:p>
    <w:p w14:paraId="5BB4E6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50966E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组织机构</w:t>
      </w:r>
    </w:p>
    <w:p w14:paraId="52EDB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委由主任、执行主任、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副主任、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委员组成。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智能建造委办公室设在联合会秘书处，日常工作由智能建造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办公室负责开展。</w:t>
      </w:r>
    </w:p>
    <w:p w14:paraId="03CAF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委设主任1名，执行主任1名，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副主任2名，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委员若干名。</w:t>
      </w:r>
    </w:p>
    <w:p w14:paraId="673A3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委广泛吸纳建筑领域内的优秀企业代表、技术专家、学者等专业人士参与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成员来源包括但不限于建筑施工企业、科研院所、高校、设计单位、设备制造企业、软件研发企业等，旨在汇聚行业各方力量，共同推动智能建造与工业化建筑发展。</w:t>
      </w:r>
    </w:p>
    <w:p w14:paraId="54346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委不单独设立财会机构和人员，其收支账目纳入联合会统一管理，严格遵守联合会财务管理制度，确保财务收支规范、透明。</w:t>
      </w:r>
    </w:p>
    <w:p w14:paraId="0387E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每届任期为3年。</w:t>
      </w:r>
    </w:p>
    <w:p w14:paraId="39B3C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</w:p>
    <w:p w14:paraId="0EABD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第四章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专家入选条件</w:t>
      </w:r>
    </w:p>
    <w:p w14:paraId="68D4F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专家入选的资格和条件：</w:t>
      </w:r>
    </w:p>
    <w:p w14:paraId="17389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（一）遵守国家法律法规，具备良好的职业道德，工作认真负责，坚持原则，公道正派，清正廉洁，纪律性强，个人无违法违纪记录及不良诚信记录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；</w:t>
      </w:r>
    </w:p>
    <w:p w14:paraId="711C3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（二）熟悉智能建造领域前沿发展动态，精准掌握国家关于智能建造与工业化建造的政策法规，精通专业知识与业务技能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；</w:t>
      </w:r>
    </w:p>
    <w:p w14:paraId="04714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（三）从事智能与工业化建造相关领域工作，深度参与至少2类BIM应用、智慧工地应用、装配式应用、建筑机器人及设备应用、建筑可视化应用、智慧运维应用与建筑人工智能应用等相关项目或课题，在专业领域积累深厚的理论知识与丰富的实践经验，具备较高的学识水平与行业影响力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；</w:t>
      </w:r>
    </w:p>
    <w:p w14:paraId="0BA18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（四）具有大学本科及以上学历，在相关专业领域工作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年以上，持有工程类相关专业高级工程师及以上职称或同等专业技术水平；具有较强的分析判断能力、沟通表达能力和团队协作能力，身体健康，能够适应智能建造与工业化建筑技术咨询、评审、推广等工作需求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</w:p>
    <w:p w14:paraId="69F1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）个人如实填报入库申请，在所在单位加具意见后，报联合会专家委管理办公室，经专家资格审核工作小组审核获准，信息在业内网站公示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；</w:t>
      </w:r>
    </w:p>
    <w:p w14:paraId="1F65F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）公示后，名单报经联合会会长办公会议审定公布，经培训合格后颁发聘书。</w:t>
      </w:r>
    </w:p>
    <w:p w14:paraId="68505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</w:p>
    <w:p w14:paraId="72E7C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第五章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组织纪律</w:t>
      </w:r>
    </w:p>
    <w:p w14:paraId="36FD7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第十一条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每一工作年度根据联合会制定的年度系列活动计划，制定年度工作大纲、年度工作计划和活动方案。</w:t>
      </w:r>
    </w:p>
    <w:p w14:paraId="5F84B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第十二条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原则上在业内及会员企业中开展活动，未经联合会批准，不得从事社会其他活动。</w:t>
      </w:r>
    </w:p>
    <w:p w14:paraId="7C260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第十三条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开展活动，原则上不得向被服务单位或组织收取费用。严格遵守“廉洁从业”的有关规定，严禁专家收受被服务单位的礼金和有价证券。对违反本规定的专家，由专家委管理办公室视情节轻重处理。</w:t>
      </w:r>
    </w:p>
    <w:p w14:paraId="46ADD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第十四条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的专家应配合联合会秘书处的统筹安排，参加由联合会组织的各项活动。</w:t>
      </w:r>
    </w:p>
    <w:p w14:paraId="50FD1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</w:p>
    <w:p w14:paraId="63B6531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工作规划</w:t>
      </w:r>
    </w:p>
    <w:p w14:paraId="6CF02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第十五条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委每年至少召开一次会议，制定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本年度的工作规划、工作方向与近期工作要点。</w:t>
      </w:r>
    </w:p>
    <w:p w14:paraId="6BB5C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第十六条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委通过培训、调研、论坛等方式开展活动。</w:t>
      </w:r>
    </w:p>
    <w:p w14:paraId="0A4AC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第十七条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委每年完成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项调研报告，纳入执行主任年度考核，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推动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智能建造与工业化建筑产业领域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发展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 w14:paraId="40917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2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CEE0BA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  则</w:t>
      </w:r>
    </w:p>
    <w:p w14:paraId="6E26B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第十八条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本管理办法经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会员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大会审议通过，自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月起实施。</w:t>
      </w:r>
    </w:p>
    <w:p w14:paraId="5602F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第十九条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本管理办法最终解释权归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广州市建筑业联合会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所有。</w:t>
      </w:r>
    </w:p>
    <w:p w14:paraId="33CB4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</w:p>
    <w:sectPr>
      <w:footerReference r:id="rId3" w:type="even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55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0E710B-BD59-41B3-A977-9619DFAAF2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986001E-5683-4B4C-BB4D-87B8352CA1A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42343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A9881A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62658B"/>
    <w:multiLevelType w:val="singleLevel"/>
    <w:tmpl w:val="A662658B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6972D8E4"/>
    <w:multiLevelType w:val="singleLevel"/>
    <w:tmpl w:val="6972D8E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NGM5ZWFiYTZkMjI3ODI2ZjFmMjg1OTI4YjEzNDgifQ=="/>
  </w:docVars>
  <w:rsids>
    <w:rsidRoot w:val="00BA5012"/>
    <w:rsid w:val="00041A5C"/>
    <w:rsid w:val="00077BBF"/>
    <w:rsid w:val="00080EAD"/>
    <w:rsid w:val="000C1830"/>
    <w:rsid w:val="000C701D"/>
    <w:rsid w:val="000D0CCE"/>
    <w:rsid w:val="000D14A4"/>
    <w:rsid w:val="000D5AD1"/>
    <w:rsid w:val="000F171E"/>
    <w:rsid w:val="000F5694"/>
    <w:rsid w:val="0013451E"/>
    <w:rsid w:val="00135CFB"/>
    <w:rsid w:val="001362E2"/>
    <w:rsid w:val="00197C42"/>
    <w:rsid w:val="001A5B4F"/>
    <w:rsid w:val="001E0291"/>
    <w:rsid w:val="001F42AB"/>
    <w:rsid w:val="00204A93"/>
    <w:rsid w:val="0023099C"/>
    <w:rsid w:val="00233534"/>
    <w:rsid w:val="00251C8D"/>
    <w:rsid w:val="00281AE4"/>
    <w:rsid w:val="00290744"/>
    <w:rsid w:val="002913D9"/>
    <w:rsid w:val="00296FFD"/>
    <w:rsid w:val="002C060C"/>
    <w:rsid w:val="002C16FE"/>
    <w:rsid w:val="002C3E2B"/>
    <w:rsid w:val="002C4893"/>
    <w:rsid w:val="002C5540"/>
    <w:rsid w:val="002E0351"/>
    <w:rsid w:val="002E2299"/>
    <w:rsid w:val="003249C9"/>
    <w:rsid w:val="0033418C"/>
    <w:rsid w:val="003607E1"/>
    <w:rsid w:val="003804BC"/>
    <w:rsid w:val="003B06AF"/>
    <w:rsid w:val="003B2BBD"/>
    <w:rsid w:val="003E5B6C"/>
    <w:rsid w:val="003E63D7"/>
    <w:rsid w:val="004137EA"/>
    <w:rsid w:val="00417099"/>
    <w:rsid w:val="004217F6"/>
    <w:rsid w:val="0042698D"/>
    <w:rsid w:val="00433D31"/>
    <w:rsid w:val="004414BC"/>
    <w:rsid w:val="004554CE"/>
    <w:rsid w:val="00486617"/>
    <w:rsid w:val="00496A6F"/>
    <w:rsid w:val="004F4704"/>
    <w:rsid w:val="00522909"/>
    <w:rsid w:val="00523589"/>
    <w:rsid w:val="00532884"/>
    <w:rsid w:val="00542788"/>
    <w:rsid w:val="005719E1"/>
    <w:rsid w:val="005776EC"/>
    <w:rsid w:val="00581C3D"/>
    <w:rsid w:val="005A3855"/>
    <w:rsid w:val="005D40D6"/>
    <w:rsid w:val="005E65C9"/>
    <w:rsid w:val="006112F5"/>
    <w:rsid w:val="00616EA2"/>
    <w:rsid w:val="006245B2"/>
    <w:rsid w:val="006375FA"/>
    <w:rsid w:val="00662BC4"/>
    <w:rsid w:val="00681A74"/>
    <w:rsid w:val="006D12BA"/>
    <w:rsid w:val="007116F8"/>
    <w:rsid w:val="00737245"/>
    <w:rsid w:val="007618EE"/>
    <w:rsid w:val="00776540"/>
    <w:rsid w:val="00780B29"/>
    <w:rsid w:val="007934C4"/>
    <w:rsid w:val="007A33D2"/>
    <w:rsid w:val="007B22CA"/>
    <w:rsid w:val="007C1334"/>
    <w:rsid w:val="008056B9"/>
    <w:rsid w:val="00805885"/>
    <w:rsid w:val="00822E93"/>
    <w:rsid w:val="00845E8B"/>
    <w:rsid w:val="00857BF4"/>
    <w:rsid w:val="00875691"/>
    <w:rsid w:val="008761C0"/>
    <w:rsid w:val="00897D75"/>
    <w:rsid w:val="008A33AA"/>
    <w:rsid w:val="008B72E0"/>
    <w:rsid w:val="008C5695"/>
    <w:rsid w:val="008D101A"/>
    <w:rsid w:val="008D141D"/>
    <w:rsid w:val="008D3B09"/>
    <w:rsid w:val="008F4F90"/>
    <w:rsid w:val="00900BE9"/>
    <w:rsid w:val="00903CC2"/>
    <w:rsid w:val="00937461"/>
    <w:rsid w:val="009614E0"/>
    <w:rsid w:val="00971A4C"/>
    <w:rsid w:val="009757A0"/>
    <w:rsid w:val="00985650"/>
    <w:rsid w:val="009B08A3"/>
    <w:rsid w:val="009B1B00"/>
    <w:rsid w:val="009C68BA"/>
    <w:rsid w:val="009D68AD"/>
    <w:rsid w:val="009D7337"/>
    <w:rsid w:val="009E4F53"/>
    <w:rsid w:val="009E7471"/>
    <w:rsid w:val="009F618F"/>
    <w:rsid w:val="00A033A0"/>
    <w:rsid w:val="00A11968"/>
    <w:rsid w:val="00A248B5"/>
    <w:rsid w:val="00A27296"/>
    <w:rsid w:val="00A65835"/>
    <w:rsid w:val="00A7028E"/>
    <w:rsid w:val="00A716CB"/>
    <w:rsid w:val="00A7625A"/>
    <w:rsid w:val="00AA364B"/>
    <w:rsid w:val="00AA7A8D"/>
    <w:rsid w:val="00AB0659"/>
    <w:rsid w:val="00AD7245"/>
    <w:rsid w:val="00B33150"/>
    <w:rsid w:val="00B336EA"/>
    <w:rsid w:val="00B45988"/>
    <w:rsid w:val="00B50848"/>
    <w:rsid w:val="00B723B8"/>
    <w:rsid w:val="00B934B5"/>
    <w:rsid w:val="00BA3A57"/>
    <w:rsid w:val="00BA5012"/>
    <w:rsid w:val="00BD471A"/>
    <w:rsid w:val="00BF632C"/>
    <w:rsid w:val="00C23AD5"/>
    <w:rsid w:val="00C27F28"/>
    <w:rsid w:val="00C3039A"/>
    <w:rsid w:val="00C36F44"/>
    <w:rsid w:val="00C75AA9"/>
    <w:rsid w:val="00C82A8B"/>
    <w:rsid w:val="00CC0968"/>
    <w:rsid w:val="00CD3EF5"/>
    <w:rsid w:val="00CD7723"/>
    <w:rsid w:val="00D22F00"/>
    <w:rsid w:val="00D30294"/>
    <w:rsid w:val="00D31390"/>
    <w:rsid w:val="00D42D57"/>
    <w:rsid w:val="00D47C10"/>
    <w:rsid w:val="00D62056"/>
    <w:rsid w:val="00D649BE"/>
    <w:rsid w:val="00DA3ED9"/>
    <w:rsid w:val="00DB5589"/>
    <w:rsid w:val="00DE4825"/>
    <w:rsid w:val="00DE7BC9"/>
    <w:rsid w:val="00DF2FBC"/>
    <w:rsid w:val="00E133AE"/>
    <w:rsid w:val="00E14C77"/>
    <w:rsid w:val="00E233E7"/>
    <w:rsid w:val="00E42250"/>
    <w:rsid w:val="00E431A6"/>
    <w:rsid w:val="00E8503D"/>
    <w:rsid w:val="00E91CE3"/>
    <w:rsid w:val="00EC5D8B"/>
    <w:rsid w:val="00EE14BB"/>
    <w:rsid w:val="00EE48D0"/>
    <w:rsid w:val="00EE5C1C"/>
    <w:rsid w:val="00F04B34"/>
    <w:rsid w:val="00F217E5"/>
    <w:rsid w:val="00F21A9E"/>
    <w:rsid w:val="00F4198D"/>
    <w:rsid w:val="00F44053"/>
    <w:rsid w:val="00F564C1"/>
    <w:rsid w:val="00F706BA"/>
    <w:rsid w:val="00F75380"/>
    <w:rsid w:val="00F815C7"/>
    <w:rsid w:val="00F82245"/>
    <w:rsid w:val="00FB607E"/>
    <w:rsid w:val="00FC0C95"/>
    <w:rsid w:val="00FF2992"/>
    <w:rsid w:val="00FF5DA5"/>
    <w:rsid w:val="036641DD"/>
    <w:rsid w:val="04E6657A"/>
    <w:rsid w:val="05500BDA"/>
    <w:rsid w:val="066863E2"/>
    <w:rsid w:val="085B58CB"/>
    <w:rsid w:val="0C041E0A"/>
    <w:rsid w:val="0C6C62F9"/>
    <w:rsid w:val="0CD02985"/>
    <w:rsid w:val="0E4A5A3B"/>
    <w:rsid w:val="0EF43E58"/>
    <w:rsid w:val="10AD0007"/>
    <w:rsid w:val="10FD1487"/>
    <w:rsid w:val="11F06824"/>
    <w:rsid w:val="12291BC3"/>
    <w:rsid w:val="12EE0FCD"/>
    <w:rsid w:val="15E943CE"/>
    <w:rsid w:val="19760F9A"/>
    <w:rsid w:val="1CC63804"/>
    <w:rsid w:val="1D4E4312"/>
    <w:rsid w:val="1D6E79F7"/>
    <w:rsid w:val="1D790CEA"/>
    <w:rsid w:val="1DB61202"/>
    <w:rsid w:val="1DBD41F7"/>
    <w:rsid w:val="1FDB3430"/>
    <w:rsid w:val="24B47333"/>
    <w:rsid w:val="259E71E8"/>
    <w:rsid w:val="25B6078C"/>
    <w:rsid w:val="27793C39"/>
    <w:rsid w:val="278703F3"/>
    <w:rsid w:val="310F0B83"/>
    <w:rsid w:val="3A4A58C9"/>
    <w:rsid w:val="3A721073"/>
    <w:rsid w:val="3BCC3E0F"/>
    <w:rsid w:val="3C3D7884"/>
    <w:rsid w:val="41B44C40"/>
    <w:rsid w:val="425E3E47"/>
    <w:rsid w:val="42730EB4"/>
    <w:rsid w:val="48A705E4"/>
    <w:rsid w:val="4C9250D7"/>
    <w:rsid w:val="4DC601E7"/>
    <w:rsid w:val="4DCF06FF"/>
    <w:rsid w:val="4F2B11A6"/>
    <w:rsid w:val="4F955733"/>
    <w:rsid w:val="528F7C18"/>
    <w:rsid w:val="54F66406"/>
    <w:rsid w:val="5B965CC9"/>
    <w:rsid w:val="5EDB5F93"/>
    <w:rsid w:val="60325261"/>
    <w:rsid w:val="614442C4"/>
    <w:rsid w:val="616710AC"/>
    <w:rsid w:val="62C630F6"/>
    <w:rsid w:val="673B3A73"/>
    <w:rsid w:val="6A597395"/>
    <w:rsid w:val="6ABC4ECB"/>
    <w:rsid w:val="6B5C17B9"/>
    <w:rsid w:val="6D4449B9"/>
    <w:rsid w:val="712E753D"/>
    <w:rsid w:val="724464F5"/>
    <w:rsid w:val="7341045B"/>
    <w:rsid w:val="74D232D3"/>
    <w:rsid w:val="77E33144"/>
    <w:rsid w:val="78B37656"/>
    <w:rsid w:val="79D47345"/>
    <w:rsid w:val="7C112814"/>
    <w:rsid w:val="7C9156A7"/>
    <w:rsid w:val="7D272C9D"/>
    <w:rsid w:val="7D861F78"/>
    <w:rsid w:val="7EDC39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79930-B62B-4C11-A632-9785936A35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</Company>
  <Pages>6</Pages>
  <Words>2442</Words>
  <Characters>2454</Characters>
  <Lines>14</Lines>
  <Paragraphs>3</Paragraphs>
  <TotalTime>12</TotalTime>
  <ScaleCrop>false</ScaleCrop>
  <LinksUpToDate>false</LinksUpToDate>
  <CharactersWithSpaces>2508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2018-02-02T05:25:00Z</dcterms:created>
  <dc:creator>Administrators</dc:creator>
  <cp:lastModifiedBy>加薪</cp:lastModifiedBy>
  <cp:lastPrinted>2025-12-20T09:16:59Z</cp:lastPrinted>
  <dcterms:modified xsi:type="dcterms:W3CDTF">2025-12-20T09:26:58Z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5A65FE80E5F84F818D0A095802B5170C_13</vt:lpwstr>
  </property>
  <property fmtid="{D5CDD505-2E9C-101B-9397-08002B2CF9AE}" pid="4" name="KSOTemplateDocerSaveRecord">
    <vt:lpwstr>eyJoZGlkIjoiNGRmMjMwN2RmNzQ0NjY5MTQ2YTRkNWE0MDQyNTM2M2IiLCJ1c2VySWQiOiI2MTc4ODQ1MjkifQ==</vt:lpwstr>
  </property>
</Properties>
</file>