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5E8C31" w14:textId="3F649DBC" w:rsidR="00AE2BC4" w:rsidRPr="00F312D2" w:rsidRDefault="00AE2BC4" w:rsidP="00AE2BC4">
      <w:pPr>
        <w:widowControl/>
        <w:spacing w:line="480" w:lineRule="exact"/>
        <w:jc w:val="left"/>
        <w:outlineLvl w:val="0"/>
        <w:rPr>
          <w:rFonts w:ascii="黑体" w:eastAsia="黑体" w:hAnsi="黑体" w:cs="宋体"/>
          <w:kern w:val="36"/>
          <w:sz w:val="32"/>
          <w:szCs w:val="32"/>
        </w:rPr>
      </w:pPr>
      <w:bookmarkStart w:id="0" w:name="_GoBack"/>
      <w:r w:rsidRPr="00F312D2">
        <w:rPr>
          <w:rFonts w:ascii="黑体" w:eastAsia="黑体" w:hAnsi="黑体" w:cs="宋体" w:hint="eastAsia"/>
          <w:kern w:val="36"/>
          <w:sz w:val="32"/>
          <w:szCs w:val="32"/>
        </w:rPr>
        <w:t>附件1</w:t>
      </w:r>
    </w:p>
    <w:bookmarkEnd w:id="0"/>
    <w:p w14:paraId="6EE2D9C2" w14:textId="19C4BB9F" w:rsidR="00B55A5B" w:rsidRPr="00AE2BC4" w:rsidRDefault="00B55A5B" w:rsidP="00B55A5B">
      <w:pPr>
        <w:widowControl/>
        <w:spacing w:line="480" w:lineRule="exact"/>
        <w:jc w:val="center"/>
        <w:outlineLvl w:val="0"/>
        <w:rPr>
          <w:rFonts w:ascii="方正小标宋简体" w:eastAsia="方正小标宋简体" w:hAnsi="宋体" w:cs="宋体"/>
          <w:kern w:val="36"/>
          <w:sz w:val="44"/>
          <w:szCs w:val="44"/>
        </w:rPr>
      </w:pPr>
      <w:r w:rsidRPr="00AE2BC4">
        <w:rPr>
          <w:rFonts w:ascii="方正小标宋简体" w:eastAsia="方正小标宋简体" w:hAnsi="宋体" w:cs="宋体" w:hint="eastAsia"/>
          <w:kern w:val="36"/>
          <w:sz w:val="44"/>
          <w:szCs w:val="44"/>
        </w:rPr>
        <w:t>广东省市场监督管理局关于做好2019年度</w:t>
      </w:r>
    </w:p>
    <w:p w14:paraId="370439D3" w14:textId="2303D6B3" w:rsidR="00B55A5B" w:rsidRPr="00AE2BC4" w:rsidRDefault="00B55A5B" w:rsidP="00B55A5B">
      <w:pPr>
        <w:widowControl/>
        <w:spacing w:line="480" w:lineRule="exact"/>
        <w:jc w:val="center"/>
        <w:outlineLvl w:val="0"/>
        <w:rPr>
          <w:rFonts w:ascii="方正小标宋简体" w:eastAsia="方正小标宋简体" w:hAnsi="宋体" w:cs="宋体"/>
          <w:kern w:val="36"/>
          <w:sz w:val="44"/>
          <w:szCs w:val="44"/>
        </w:rPr>
      </w:pPr>
      <w:r w:rsidRPr="00AE2BC4">
        <w:rPr>
          <w:rFonts w:ascii="方正小标宋简体" w:eastAsia="方正小标宋简体" w:hAnsi="宋体" w:cs="宋体" w:hint="eastAsia"/>
          <w:kern w:val="36"/>
          <w:sz w:val="44"/>
          <w:szCs w:val="44"/>
        </w:rPr>
        <w:t>广东省政府质量奖申报工作的通知</w:t>
      </w:r>
    </w:p>
    <w:p w14:paraId="4F3CED95" w14:textId="77777777" w:rsidR="00B55A5B" w:rsidRPr="00AE2BC4" w:rsidRDefault="00B55A5B" w:rsidP="00B55A5B">
      <w:pPr>
        <w:widowControl/>
        <w:spacing w:line="480" w:lineRule="exact"/>
        <w:jc w:val="left"/>
        <w:rPr>
          <w:rFonts w:ascii="微软雅黑" w:eastAsia="宋体" w:hAnsi="微软雅黑" w:cs="宋体"/>
          <w:kern w:val="0"/>
          <w:sz w:val="22"/>
        </w:rPr>
      </w:pPr>
    </w:p>
    <w:p w14:paraId="67E535D4" w14:textId="549D0C4F" w:rsidR="00B55A5B" w:rsidRPr="00AE2BC4" w:rsidRDefault="00B55A5B" w:rsidP="00B55A5B">
      <w:pPr>
        <w:widowControl/>
        <w:spacing w:line="480" w:lineRule="exact"/>
        <w:jc w:val="lef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各地级以上市市场监督管理局，各申报企业或组织：</w:t>
      </w:r>
    </w:p>
    <w:p w14:paraId="5F4EEDCA"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按照《广东省政府质量奖评审管理办法》有关要求，为推动我省企业或组织提升自主创新和卓越质量管理能力，提高核心竞争力，促进产业转型，决定开展2019年度广东省政府质量奖评审工作，现将有关申报事项通知如下：</w:t>
      </w:r>
    </w:p>
    <w:p w14:paraId="72054E2C"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w:t>
      </w:r>
      <w:r w:rsidRPr="00AE2BC4">
        <w:rPr>
          <w:rFonts w:ascii="仿宋_GB2312" w:eastAsia="仿宋_GB2312" w:hAnsi="宋体" w:cs="宋体" w:hint="eastAsia"/>
          <w:b/>
          <w:bCs/>
          <w:kern w:val="0"/>
          <w:sz w:val="30"/>
          <w:szCs w:val="30"/>
        </w:rPr>
        <w:t>一、申报对象</w:t>
      </w:r>
    </w:p>
    <w:p w14:paraId="5094EE7C"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广东省行政区域内制造业（食品、药品类生产企业暂不列入申报范围）、服务业和建筑业企业或组织。</w:t>
      </w:r>
    </w:p>
    <w:p w14:paraId="7C8DF8AA"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w:t>
      </w:r>
      <w:r w:rsidRPr="00AE2BC4">
        <w:rPr>
          <w:rFonts w:ascii="仿宋_GB2312" w:eastAsia="仿宋_GB2312" w:hAnsi="宋体" w:cs="宋体" w:hint="eastAsia"/>
          <w:b/>
          <w:bCs/>
          <w:kern w:val="0"/>
          <w:sz w:val="30"/>
          <w:szCs w:val="30"/>
        </w:rPr>
        <w:t>二、申报条件</w:t>
      </w:r>
    </w:p>
    <w:p w14:paraId="6D8987FE"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申报企业或组织必须同时符合以下条件：</w:t>
      </w:r>
    </w:p>
    <w:p w14:paraId="50330D63"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（一）在广东省行政区域内登记注册五年以上，具有独立法人资格。</w:t>
      </w:r>
    </w:p>
    <w:p w14:paraId="51958161"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（二）符合国家和省的产业、环保、质量等政策，列入国家强制监督管理范围的应取得有关证照。</w:t>
      </w:r>
    </w:p>
    <w:p w14:paraId="6F914E16"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（三）质量管理体系健全，建立卓越绩效模式管理推进机构，推广及应用卓越绩效管理模式两年以上。</w:t>
      </w:r>
    </w:p>
    <w:p w14:paraId="346D98C1"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（四）产品、服务、建筑工程和经营质量以及自主创新能力、市场竞争力等在国内外处于领先地位，在近三年国家或省质量监督抽查中没有不合格记录，最近三年没有消费者重大投诉。</w:t>
      </w:r>
    </w:p>
    <w:p w14:paraId="6B89FA34"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五）制造业、建筑业企业经济效益好，其经营规模、年利税额、总资产贡献率等指标位居国内同行业前列，并保持良好的发展势头，同时2018年度销售额（或主营业务收入）在5亿元以上（相关数据由正规会计师事务所出具的上年度审计报告或具有公信力的证明）；服务业企业经济效益好,其经营规模、年利</w:t>
      </w:r>
      <w:r w:rsidRPr="00AE2BC4">
        <w:rPr>
          <w:rFonts w:ascii="仿宋_GB2312" w:eastAsia="仿宋_GB2312" w:hAnsi="宋体" w:cs="宋体" w:hint="eastAsia"/>
          <w:kern w:val="0"/>
          <w:sz w:val="30"/>
          <w:szCs w:val="30"/>
        </w:rPr>
        <w:lastRenderedPageBreak/>
        <w:t>税额、总资产贡献率等指标位居国内同行业前列，并保持良好的发展势头,同时2018年度销售额（或主营业务收入）在1亿元以上（相关数据由正规会计师事务所出具的上年度审计报告或具有公信力的证明）；非营利性组织，其社会贡献位于行业前列，并获得主管部门或省行业协会推荐。</w:t>
      </w:r>
    </w:p>
    <w:p w14:paraId="275091C8"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（六）积极履行社会责任，近三年来没有发生重大质量、安全、环保、卫生等事故，没有因违反生产经营、知识产权、劳动保障、环保、安全生产、税收等法律、法规、规章规定受到刑事或行政处罚。</w:t>
      </w:r>
    </w:p>
    <w:p w14:paraId="58F566EB"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届时将评选出不超过10家获奖企业或组织，其中大型企业不超过5家，中小型企业或组织不超过5家。</w:t>
      </w:r>
    </w:p>
    <w:p w14:paraId="597A273A"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母公司或集团公司已经获奖的，其下属的子公司或分公司在间隔期内不得再次参与申报。</w:t>
      </w:r>
    </w:p>
    <w:p w14:paraId="3E3FBE74"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w:t>
      </w:r>
      <w:r w:rsidRPr="00AE2BC4">
        <w:rPr>
          <w:rFonts w:ascii="仿宋_GB2312" w:eastAsia="仿宋_GB2312" w:hAnsi="宋体" w:cs="宋体" w:hint="eastAsia"/>
          <w:b/>
          <w:bCs/>
          <w:kern w:val="0"/>
          <w:sz w:val="30"/>
          <w:szCs w:val="30"/>
        </w:rPr>
        <w:t>三、申报时间和受理部门</w:t>
      </w:r>
    </w:p>
    <w:p w14:paraId="2E7A2E93"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（一）申报时间：通知发布之日起至2019年8月23日。</w:t>
      </w:r>
    </w:p>
    <w:p w14:paraId="20598D5A"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（二）受理部门：企业或组织所在地地级以上市市场监管局（以下简称市局）。</w:t>
      </w:r>
    </w:p>
    <w:p w14:paraId="26908845"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w:t>
      </w:r>
      <w:r w:rsidRPr="00AE2BC4">
        <w:rPr>
          <w:rFonts w:ascii="仿宋_GB2312" w:eastAsia="仿宋_GB2312" w:hAnsi="宋体" w:cs="宋体" w:hint="eastAsia"/>
          <w:b/>
          <w:bCs/>
          <w:kern w:val="0"/>
          <w:sz w:val="30"/>
          <w:szCs w:val="30"/>
        </w:rPr>
        <w:t>四、评审原则</w:t>
      </w:r>
    </w:p>
    <w:p w14:paraId="11C878FD"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（一）遵循科学、公正、公平、公开的原则，坚持企业或组织自愿、不向企业或组织收费、不搞终身制的原则。</w:t>
      </w:r>
    </w:p>
    <w:p w14:paraId="52D6450C"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（二）评审标准按照GB／T19580-2012《卓越绩效评价准则》、GB／Z19579-2012《卓越绩效评价准则实施指南》和《广东省政府质量奖评价细则》（附件1）等执行。</w:t>
      </w:r>
    </w:p>
    <w:p w14:paraId="0123AD9D"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w:t>
      </w:r>
      <w:r w:rsidRPr="00AE2BC4">
        <w:rPr>
          <w:rFonts w:ascii="仿宋_GB2312" w:eastAsia="仿宋_GB2312" w:hAnsi="宋体" w:cs="宋体" w:hint="eastAsia"/>
          <w:b/>
          <w:bCs/>
          <w:kern w:val="0"/>
          <w:sz w:val="30"/>
          <w:szCs w:val="30"/>
        </w:rPr>
        <w:t>五、工作要求</w:t>
      </w:r>
    </w:p>
    <w:p w14:paraId="50C801C1"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（一）请各申报企业或组织如实填写《2019年省政府质量奖申报材料》（见附件2）及制作包含申报材料内容的光盘，并将申报材料装订成册与光盘按时提交企业或组织所在地地市局。省</w:t>
      </w:r>
      <w:r w:rsidRPr="00AE2BC4">
        <w:rPr>
          <w:rFonts w:ascii="仿宋_GB2312" w:eastAsia="仿宋_GB2312" w:hAnsi="宋体" w:cs="宋体" w:hint="eastAsia"/>
          <w:kern w:val="0"/>
          <w:sz w:val="30"/>
          <w:szCs w:val="30"/>
        </w:rPr>
        <w:lastRenderedPageBreak/>
        <w:t>财政厅“省级专项资金管理平台”目前正在配置，省局将另文要求申报企业或组织上传有关资料的具体事宜和时间。</w:t>
      </w:r>
    </w:p>
    <w:p w14:paraId="23F818EA"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（二）请各市局对申报材料的真实性和企业或组织是否符合申报条件进行初审把关，对符合申报条件的申报材料经综合市相关政府部门、行业协会意见后提出推荐意见并加盖公章。</w:t>
      </w:r>
    </w:p>
    <w:p w14:paraId="7FE0991A" w14:textId="77777777" w:rsidR="00B55A5B" w:rsidRPr="00AE2BC4" w:rsidRDefault="00B55A5B" w:rsidP="00AE2BC4">
      <w:pPr>
        <w:widowControl/>
        <w:spacing w:line="480" w:lineRule="exac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（三）请各市局于8月26日前将企业或组织申报材料（纸质材料一式六份，光盘一份）报送省市场监管局质量发展处，逾期将不予受理。</w:t>
      </w:r>
    </w:p>
    <w:p w14:paraId="665E8150" w14:textId="77777777" w:rsidR="00B55A5B" w:rsidRPr="00AE2BC4" w:rsidRDefault="00B55A5B" w:rsidP="00B55A5B">
      <w:pPr>
        <w:widowControl/>
        <w:spacing w:line="480" w:lineRule="exact"/>
        <w:jc w:val="lef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w:t>
      </w:r>
      <w:r w:rsidRPr="00AE2BC4">
        <w:rPr>
          <w:rFonts w:ascii="仿宋_GB2312" w:eastAsia="仿宋_GB2312" w:hAnsi="宋体" w:cs="宋体" w:hint="eastAsia"/>
          <w:b/>
          <w:bCs/>
          <w:kern w:val="0"/>
          <w:sz w:val="30"/>
          <w:szCs w:val="30"/>
        </w:rPr>
        <w:t>六、联系方式</w:t>
      </w:r>
    </w:p>
    <w:p w14:paraId="5293D877" w14:textId="77777777" w:rsidR="00B55A5B" w:rsidRPr="00AE2BC4" w:rsidRDefault="00B55A5B" w:rsidP="00B55A5B">
      <w:pPr>
        <w:widowControl/>
        <w:spacing w:line="480" w:lineRule="exact"/>
        <w:jc w:val="lef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联 系 人：陈洪乐</w:t>
      </w:r>
    </w:p>
    <w:p w14:paraId="0CE4377B" w14:textId="77777777" w:rsidR="00B55A5B" w:rsidRPr="00AE2BC4" w:rsidRDefault="00B55A5B" w:rsidP="00B55A5B">
      <w:pPr>
        <w:widowControl/>
        <w:spacing w:line="480" w:lineRule="exact"/>
        <w:jc w:val="lef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联系电话：020-38835755</w:t>
      </w:r>
    </w:p>
    <w:p w14:paraId="2A3132E4" w14:textId="77777777" w:rsidR="00B55A5B" w:rsidRPr="00AE2BC4" w:rsidRDefault="00B55A5B" w:rsidP="00B55A5B">
      <w:pPr>
        <w:widowControl/>
        <w:spacing w:line="480" w:lineRule="exact"/>
        <w:jc w:val="lef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邮寄地址：广州市天河区黄埔大道西363号1204房</w:t>
      </w:r>
    </w:p>
    <w:p w14:paraId="3C7A1A10" w14:textId="77777777" w:rsidR="00B55A5B" w:rsidRPr="00AE2BC4" w:rsidRDefault="00B55A5B" w:rsidP="00B55A5B">
      <w:pPr>
        <w:widowControl/>
        <w:spacing w:line="480" w:lineRule="exact"/>
        <w:jc w:val="lef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邮政编码：510620</w:t>
      </w:r>
    </w:p>
    <w:p w14:paraId="76C6E28B" w14:textId="77777777" w:rsidR="00B55A5B" w:rsidRPr="00AE2BC4" w:rsidRDefault="00B55A5B" w:rsidP="00B55A5B">
      <w:pPr>
        <w:widowControl/>
        <w:spacing w:line="480" w:lineRule="exact"/>
        <w:jc w:val="lef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w:t>
      </w:r>
    </w:p>
    <w:p w14:paraId="3346AB5C" w14:textId="5D3FE1D0" w:rsidR="00B55A5B" w:rsidRPr="00AE2BC4" w:rsidRDefault="00F312D2" w:rsidP="00B55A5B">
      <w:pPr>
        <w:widowControl/>
        <w:spacing w:line="480" w:lineRule="exact"/>
        <w:ind w:firstLineChars="200" w:firstLine="420"/>
        <w:jc w:val="left"/>
        <w:rPr>
          <w:rFonts w:ascii="仿宋_GB2312" w:eastAsia="仿宋_GB2312" w:hAnsi="宋体" w:cs="宋体"/>
          <w:kern w:val="0"/>
          <w:sz w:val="30"/>
          <w:szCs w:val="30"/>
        </w:rPr>
      </w:pPr>
      <w:hyperlink r:id="rId6" w:tgtFrame="_blank" w:history="1">
        <w:r w:rsidR="00B55A5B" w:rsidRPr="00AE2BC4">
          <w:rPr>
            <w:rFonts w:ascii="仿宋_GB2312" w:eastAsia="仿宋_GB2312" w:hAnsi="宋体" w:cs="宋体" w:hint="eastAsia"/>
            <w:kern w:val="0"/>
            <w:sz w:val="30"/>
            <w:szCs w:val="30"/>
            <w:u w:val="single"/>
          </w:rPr>
          <w:t>附件1 广东省政府质量奖评价细则.docx</w:t>
        </w:r>
      </w:hyperlink>
    </w:p>
    <w:p w14:paraId="3928B034" w14:textId="2F41ADEA" w:rsidR="00B55A5B" w:rsidRPr="00AE2BC4" w:rsidRDefault="00F312D2" w:rsidP="00B55A5B">
      <w:pPr>
        <w:widowControl/>
        <w:spacing w:line="480" w:lineRule="exact"/>
        <w:ind w:firstLineChars="200" w:firstLine="420"/>
        <w:jc w:val="left"/>
        <w:rPr>
          <w:rFonts w:ascii="仿宋_GB2312" w:eastAsia="仿宋_GB2312" w:hAnsi="宋体" w:cs="宋体"/>
          <w:kern w:val="0"/>
          <w:sz w:val="30"/>
          <w:szCs w:val="30"/>
        </w:rPr>
      </w:pPr>
      <w:hyperlink r:id="rId7" w:tgtFrame="_blank" w:history="1">
        <w:r w:rsidR="00B55A5B" w:rsidRPr="00AE2BC4">
          <w:rPr>
            <w:rFonts w:ascii="仿宋_GB2312" w:eastAsia="仿宋_GB2312" w:hAnsi="宋体" w:cs="宋体" w:hint="eastAsia"/>
            <w:kern w:val="0"/>
            <w:sz w:val="30"/>
            <w:szCs w:val="30"/>
            <w:u w:val="single"/>
          </w:rPr>
          <w:t>附件2 2019年广东省政府质量奖申报材料.docx</w:t>
        </w:r>
      </w:hyperlink>
    </w:p>
    <w:p w14:paraId="495A1354" w14:textId="77777777" w:rsidR="00B55A5B" w:rsidRPr="00AE2BC4" w:rsidRDefault="00B55A5B" w:rsidP="00B55A5B">
      <w:pPr>
        <w:widowControl/>
        <w:spacing w:line="480" w:lineRule="exact"/>
        <w:jc w:val="righ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xml:space="preserve">　　　　</w:t>
      </w:r>
      <w:r w:rsidRPr="00AE2BC4">
        <w:rPr>
          <w:rFonts w:ascii="仿宋_GB2312" w:eastAsia="仿宋_GB2312" w:hAnsi="宋体" w:cs="宋体" w:hint="eastAsia"/>
          <w:kern w:val="0"/>
          <w:sz w:val="30"/>
          <w:szCs w:val="30"/>
        </w:rPr>
        <w:t>               </w:t>
      </w:r>
    </w:p>
    <w:p w14:paraId="7EDD6E0C" w14:textId="77777777" w:rsidR="00B55A5B" w:rsidRPr="00AE2BC4" w:rsidRDefault="00B55A5B" w:rsidP="00B55A5B">
      <w:pPr>
        <w:widowControl/>
        <w:spacing w:line="480" w:lineRule="exact"/>
        <w:jc w:val="right"/>
        <w:rPr>
          <w:rFonts w:ascii="仿宋_GB2312" w:eastAsia="仿宋_GB2312" w:hAnsi="宋体" w:cs="宋体"/>
          <w:kern w:val="0"/>
          <w:sz w:val="30"/>
          <w:szCs w:val="30"/>
        </w:rPr>
      </w:pPr>
    </w:p>
    <w:p w14:paraId="47831B2A" w14:textId="77777777" w:rsidR="00B55A5B" w:rsidRPr="00AE2BC4" w:rsidRDefault="00B55A5B" w:rsidP="00B55A5B">
      <w:pPr>
        <w:widowControl/>
        <w:spacing w:line="480" w:lineRule="exact"/>
        <w:jc w:val="right"/>
        <w:rPr>
          <w:rFonts w:ascii="仿宋_GB2312" w:eastAsia="仿宋_GB2312" w:hAnsi="宋体" w:cs="宋体"/>
          <w:kern w:val="0"/>
          <w:sz w:val="30"/>
          <w:szCs w:val="30"/>
        </w:rPr>
      </w:pPr>
    </w:p>
    <w:p w14:paraId="68FC952D" w14:textId="0FD3B2E8" w:rsidR="00B55A5B" w:rsidRPr="00AE2BC4" w:rsidRDefault="00B55A5B" w:rsidP="00B55A5B">
      <w:pPr>
        <w:widowControl/>
        <w:spacing w:line="480" w:lineRule="exact"/>
        <w:jc w:val="righ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广东省市场监督管理局</w:t>
      </w:r>
    </w:p>
    <w:p w14:paraId="3CF3DAD4" w14:textId="0BB5EC88" w:rsidR="00B55A5B" w:rsidRPr="00AE2BC4" w:rsidRDefault="00B55A5B" w:rsidP="00B55A5B">
      <w:pPr>
        <w:widowControl/>
        <w:spacing w:line="480" w:lineRule="exact"/>
        <w:jc w:val="right"/>
        <w:rPr>
          <w:rFonts w:ascii="仿宋_GB2312" w:eastAsia="仿宋_GB2312" w:hAnsi="宋体" w:cs="宋体"/>
          <w:kern w:val="0"/>
          <w:sz w:val="30"/>
          <w:szCs w:val="30"/>
        </w:rPr>
      </w:pPr>
      <w:r w:rsidRPr="00AE2BC4">
        <w:rPr>
          <w:rFonts w:ascii="仿宋_GB2312" w:eastAsia="仿宋_GB2312" w:hAnsi="宋体" w:cs="宋体" w:hint="eastAsia"/>
          <w:kern w:val="0"/>
          <w:sz w:val="30"/>
          <w:szCs w:val="30"/>
        </w:rPr>
        <w:t>   </w:t>
      </w:r>
      <w:r w:rsidRPr="00AE2BC4">
        <w:rPr>
          <w:rFonts w:ascii="仿宋_GB2312" w:eastAsia="仿宋_GB2312" w:hAnsi="宋体" w:cs="宋体" w:hint="eastAsia"/>
          <w:kern w:val="0"/>
          <w:sz w:val="30"/>
          <w:szCs w:val="30"/>
        </w:rPr>
        <w:t>2019年7月30日</w:t>
      </w:r>
    </w:p>
    <w:p w14:paraId="6B4ED32F" w14:textId="77777777" w:rsidR="000847A0" w:rsidRPr="00AE2BC4" w:rsidRDefault="000847A0" w:rsidP="00B55A5B">
      <w:pPr>
        <w:spacing w:line="480" w:lineRule="exact"/>
        <w:rPr>
          <w:rFonts w:ascii="仿宋_GB2312" w:eastAsia="仿宋_GB2312"/>
          <w:sz w:val="30"/>
          <w:szCs w:val="30"/>
        </w:rPr>
      </w:pPr>
    </w:p>
    <w:sectPr w:rsidR="000847A0" w:rsidRPr="00AE2BC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22ECB6" w14:textId="77777777" w:rsidR="00EA07C3" w:rsidRDefault="00EA07C3" w:rsidP="00B55A5B">
      <w:r>
        <w:separator/>
      </w:r>
    </w:p>
  </w:endnote>
  <w:endnote w:type="continuationSeparator" w:id="0">
    <w:p w14:paraId="20116BA7" w14:textId="77777777" w:rsidR="00EA07C3" w:rsidRDefault="00EA07C3" w:rsidP="00B55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2234267"/>
      <w:docPartObj>
        <w:docPartGallery w:val="Page Numbers (Bottom of Page)"/>
        <w:docPartUnique/>
      </w:docPartObj>
    </w:sdtPr>
    <w:sdtEndPr/>
    <w:sdtContent>
      <w:p w14:paraId="0AE243C8" w14:textId="621B6DD3" w:rsidR="00B55A5B" w:rsidRDefault="00B55A5B">
        <w:pPr>
          <w:pStyle w:val="a5"/>
          <w:jc w:val="center"/>
        </w:pPr>
        <w:r w:rsidRPr="00B55A5B">
          <w:rPr>
            <w:sz w:val="28"/>
            <w:szCs w:val="28"/>
          </w:rPr>
          <w:fldChar w:fldCharType="begin"/>
        </w:r>
        <w:r w:rsidRPr="00B55A5B">
          <w:rPr>
            <w:sz w:val="28"/>
            <w:szCs w:val="28"/>
          </w:rPr>
          <w:instrText>PAGE   \* MERGEFORMAT</w:instrText>
        </w:r>
        <w:r w:rsidRPr="00B55A5B">
          <w:rPr>
            <w:sz w:val="28"/>
            <w:szCs w:val="28"/>
          </w:rPr>
          <w:fldChar w:fldCharType="separate"/>
        </w:r>
        <w:r w:rsidRPr="00B55A5B">
          <w:rPr>
            <w:sz w:val="28"/>
            <w:szCs w:val="28"/>
            <w:lang w:val="zh-CN"/>
          </w:rPr>
          <w:t>2</w:t>
        </w:r>
        <w:r w:rsidRPr="00B55A5B">
          <w:rPr>
            <w:sz w:val="28"/>
            <w:szCs w:val="28"/>
          </w:rPr>
          <w:fldChar w:fldCharType="end"/>
        </w:r>
      </w:p>
    </w:sdtContent>
  </w:sdt>
  <w:p w14:paraId="58B86C47" w14:textId="77777777" w:rsidR="00B55A5B" w:rsidRDefault="00B55A5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CD1CCA" w14:textId="77777777" w:rsidR="00EA07C3" w:rsidRDefault="00EA07C3" w:rsidP="00B55A5B">
      <w:r>
        <w:separator/>
      </w:r>
    </w:p>
  </w:footnote>
  <w:footnote w:type="continuationSeparator" w:id="0">
    <w:p w14:paraId="0F919EB1" w14:textId="77777777" w:rsidR="00EA07C3" w:rsidRDefault="00EA07C3" w:rsidP="00B55A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7A0"/>
    <w:rsid w:val="000847A0"/>
    <w:rsid w:val="00AE2BC4"/>
    <w:rsid w:val="00B55A5B"/>
    <w:rsid w:val="00EA07C3"/>
    <w:rsid w:val="00F31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F79E1"/>
  <w15:chartTrackingRefBased/>
  <w15:docId w15:val="{25991B71-6277-489F-8A7C-38E343EED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5A5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55A5B"/>
    <w:rPr>
      <w:sz w:val="18"/>
      <w:szCs w:val="18"/>
    </w:rPr>
  </w:style>
  <w:style w:type="paragraph" w:styleId="a5">
    <w:name w:val="footer"/>
    <w:basedOn w:val="a"/>
    <w:link w:val="a6"/>
    <w:uiPriority w:val="99"/>
    <w:unhideWhenUsed/>
    <w:rsid w:val="00B55A5B"/>
    <w:pPr>
      <w:tabs>
        <w:tab w:val="center" w:pos="4153"/>
        <w:tab w:val="right" w:pos="8306"/>
      </w:tabs>
      <w:snapToGrid w:val="0"/>
      <w:jc w:val="left"/>
    </w:pPr>
    <w:rPr>
      <w:sz w:val="18"/>
      <w:szCs w:val="18"/>
    </w:rPr>
  </w:style>
  <w:style w:type="character" w:customStyle="1" w:styleId="a6">
    <w:name w:val="页脚 字符"/>
    <w:basedOn w:val="a0"/>
    <w:link w:val="a5"/>
    <w:uiPriority w:val="99"/>
    <w:rsid w:val="00B55A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1329763">
      <w:bodyDiv w:val="1"/>
      <w:marLeft w:val="0"/>
      <w:marRight w:val="0"/>
      <w:marTop w:val="0"/>
      <w:marBottom w:val="0"/>
      <w:divBdr>
        <w:top w:val="none" w:sz="0" w:space="0" w:color="auto"/>
        <w:left w:val="none" w:sz="0" w:space="0" w:color="auto"/>
        <w:bottom w:val="none" w:sz="0" w:space="0" w:color="auto"/>
        <w:right w:val="none" w:sz="0" w:space="0" w:color="auto"/>
      </w:divBdr>
      <w:divsChild>
        <w:div w:id="491140567">
          <w:marLeft w:val="0"/>
          <w:marRight w:val="0"/>
          <w:marTop w:val="0"/>
          <w:marBottom w:val="0"/>
          <w:divBdr>
            <w:top w:val="none" w:sz="0" w:space="0" w:color="auto"/>
            <w:left w:val="none" w:sz="0" w:space="0" w:color="auto"/>
            <w:bottom w:val="none" w:sz="0" w:space="0" w:color="auto"/>
            <w:right w:val="none" w:sz="0" w:space="0" w:color="auto"/>
          </w:divBdr>
        </w:div>
        <w:div w:id="3896928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amr.gd.gov.cn/attachment/0/371/371447/2576004.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mr.gd.gov.cn/attachment/0/371/371448/2576004.doc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xiaoyan</dc:creator>
  <cp:keywords/>
  <dc:description/>
  <cp:lastModifiedBy>xiaoyan</cp:lastModifiedBy>
  <cp:revision>5</cp:revision>
  <cp:lastPrinted>2019-08-08T02:02:00Z</cp:lastPrinted>
  <dcterms:created xsi:type="dcterms:W3CDTF">2019-08-08T01:58:00Z</dcterms:created>
  <dcterms:modified xsi:type="dcterms:W3CDTF">2019-08-13T02:58:00Z</dcterms:modified>
</cp:coreProperties>
</file>